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A8F" w:rsidRPr="00FA7EC2" w:rsidRDefault="00764A8F" w:rsidP="00764A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EC2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КОНТРОЛЬНО-СЧЕТНАЯ КОМИССИЯ</w:t>
      </w:r>
    </w:p>
    <w:p w:rsidR="00764A8F" w:rsidRPr="00FA7EC2" w:rsidRDefault="00764A8F" w:rsidP="00764A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FA7EC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Пинежского муниципального района Архангельской области</w:t>
      </w:r>
    </w:p>
    <w:p w:rsidR="00764A8F" w:rsidRPr="004124A3" w:rsidRDefault="0025166D" w:rsidP="00764A8F">
      <w:pPr>
        <w:widowControl w:val="0"/>
        <w:shd w:val="clear" w:color="auto" w:fill="FFFFFF"/>
        <w:autoSpaceDE w:val="0"/>
        <w:autoSpaceDN w:val="0"/>
        <w:adjustRightInd w:val="0"/>
        <w:spacing w:before="389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</w:pPr>
      <w:r w:rsidRPr="0025166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z-index:251659264;visibility:visible;mso-wrap-distance-top:-6e-5mm;mso-wrap-distance-bottom:-6e-5mm" from="-2.1pt,18pt" to="467.8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" o:allowincell="f" strokeweight=".7pt"/>
        </w:pict>
      </w:r>
      <w:r w:rsidR="00764A8F" w:rsidRPr="00FA7EC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(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164600 Архангельская область, Пинежский район, с. КАРПОГОРЫ, ул.</w:t>
      </w:r>
      <w:r w:rsidR="00764A8F" w:rsidRPr="004124A3">
        <w:rPr>
          <w:rFonts w:ascii="Times New Roman" w:eastAsia="Times New Roman" w:hAnsi="Times New Roman" w:cs="Times New Roman"/>
          <w:caps/>
          <w:color w:val="000000"/>
          <w:spacing w:val="-10"/>
          <w:sz w:val="16"/>
          <w:szCs w:val="16"/>
          <w:lang w:eastAsia="ru-RU"/>
        </w:rPr>
        <w:t xml:space="preserve"> Ф. Абрамова  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дом</w:t>
      </w:r>
      <w:r w:rsidR="00764A8F" w:rsidRPr="004124A3">
        <w:rPr>
          <w:rFonts w:ascii="Times New Roman" w:eastAsia="Times New Roman" w:hAnsi="Times New Roman" w:cs="Times New Roman"/>
          <w:caps/>
          <w:color w:val="000000"/>
          <w:spacing w:val="-10"/>
          <w:sz w:val="16"/>
          <w:szCs w:val="16"/>
          <w:lang w:eastAsia="ru-RU"/>
        </w:rPr>
        <w:t xml:space="preserve"> 43А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 xml:space="preserve">,  тел./факс 8 818 56 21229,  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val="en-US" w:eastAsia="ru-RU"/>
        </w:rPr>
        <w:t>E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-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val="en-US" w:eastAsia="ru-RU"/>
        </w:rPr>
        <w:t>mail</w:t>
      </w:r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 xml:space="preserve">: </w:t>
      </w:r>
      <w:hyperlink r:id="rId7" w:history="1">
        <w:r w:rsidR="00764A8F" w:rsidRPr="004124A3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val="en-US" w:eastAsia="ru-RU"/>
          </w:rPr>
          <w:t>kskpinega</w:t>
        </w:r>
        <w:r w:rsidR="00764A8F" w:rsidRPr="004124A3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eastAsia="ru-RU"/>
          </w:rPr>
          <w:t>@</w:t>
        </w:r>
        <w:r w:rsidR="00764A8F" w:rsidRPr="004124A3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val="en-US" w:eastAsia="ru-RU"/>
          </w:rPr>
          <w:t>mail</w:t>
        </w:r>
        <w:r w:rsidR="00764A8F" w:rsidRPr="004124A3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eastAsia="ru-RU"/>
          </w:rPr>
          <w:t>.</w:t>
        </w:r>
        <w:r w:rsidR="00764A8F" w:rsidRPr="004124A3">
          <w:rPr>
            <w:rFonts w:ascii="Times New Roman" w:eastAsia="Times New Roman" w:hAnsi="Times New Roman" w:cs="Times New Roman"/>
            <w:color w:val="0000FF"/>
            <w:spacing w:val="-10"/>
            <w:sz w:val="16"/>
            <w:szCs w:val="16"/>
            <w:u w:val="single"/>
            <w:lang w:val="en-US" w:eastAsia="ru-RU"/>
          </w:rPr>
          <w:t>ru</w:t>
        </w:r>
      </w:hyperlink>
      <w:r w:rsidR="00764A8F" w:rsidRPr="004124A3">
        <w:rPr>
          <w:rFonts w:ascii="Times New Roman" w:eastAsia="Times New Roman" w:hAnsi="Times New Roman" w:cs="Times New Roman"/>
          <w:color w:val="000000"/>
          <w:spacing w:val="-10"/>
          <w:sz w:val="16"/>
          <w:szCs w:val="16"/>
          <w:lang w:eastAsia="ru-RU"/>
        </w:rPr>
        <w:t>)</w:t>
      </w:r>
    </w:p>
    <w:p w:rsidR="00764A8F" w:rsidRPr="004124A3" w:rsidRDefault="00764A8F" w:rsidP="00764A8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16"/>
          <w:szCs w:val="16"/>
          <w:lang w:eastAsia="ru-RU"/>
        </w:rPr>
      </w:pPr>
    </w:p>
    <w:p w:rsidR="00764A8F" w:rsidRPr="00FA7EC2" w:rsidRDefault="00764A8F" w:rsidP="00764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7E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64A8F" w:rsidRPr="00FA7EC2" w:rsidRDefault="00764A8F" w:rsidP="00764A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№ 67</w:t>
      </w:r>
    </w:p>
    <w:p w:rsidR="00764A8F" w:rsidRPr="00FA7EC2" w:rsidRDefault="00764A8F" w:rsidP="00764A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7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экспертно-аналитического </w:t>
      </w:r>
      <w:r w:rsidRPr="00FA7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</w:t>
      </w:r>
    </w:p>
    <w:p w:rsidR="00764A8F" w:rsidRPr="00FA7EC2" w:rsidRDefault="00764A8F" w:rsidP="00764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«Экспертиза проекта решения Собрания депутатов </w:t>
      </w:r>
      <w:r w:rsidR="00E57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Пинежского муниципального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Архангельской области «Об утверждении Положения о бюджетном процессе в </w:t>
      </w:r>
      <w:r w:rsidR="00E57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Пинежском муниципальном округе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Архангельской области»</w:t>
      </w:r>
    </w:p>
    <w:p w:rsidR="00764A8F" w:rsidRDefault="00764A8F" w:rsidP="00764A8F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Pr="00FA7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57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E571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764A8F" w:rsidRPr="00FA7EC2" w:rsidRDefault="00764A8F" w:rsidP="00764A8F">
      <w:pPr>
        <w:widowControl w:val="0"/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4A8F" w:rsidRDefault="00764A8F" w:rsidP="00764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Заключение подготовлено контрольно-счетной комиссией Пинежского муниципального района Архангельской области (далее по тексту – контрольно-счетная комиссия) в соответствии со статьей 8 Положения о контрольно-счетной комиссии Пинежского муниципального района Архангельской области по результатам экспертизы проекта решения Собрания депутатов </w:t>
      </w:r>
      <w:r w:rsidR="00E571F5">
        <w:rPr>
          <w:rFonts w:ascii="Times New Roman" w:hAnsi="Times New Roman" w:cs="Times New Roman"/>
          <w:sz w:val="28"/>
          <w:szCs w:val="28"/>
        </w:rPr>
        <w:t xml:space="preserve">Пинежского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Архангельской области (далее – Собрание депутатов) «Об утверждении Положения о бюджетном процессе в </w:t>
      </w:r>
      <w:r w:rsidR="00E571F5">
        <w:rPr>
          <w:rFonts w:ascii="Times New Roman" w:hAnsi="Times New Roman" w:cs="Times New Roman"/>
          <w:sz w:val="28"/>
          <w:szCs w:val="28"/>
        </w:rPr>
        <w:t xml:space="preserve">Пинежском муниципальном округе </w:t>
      </w:r>
      <w:r>
        <w:rPr>
          <w:rFonts w:ascii="Times New Roman" w:hAnsi="Times New Roman" w:cs="Times New Roman"/>
          <w:sz w:val="28"/>
          <w:szCs w:val="28"/>
        </w:rPr>
        <w:t>Архангельской области» (далее по тексту – проект решения).</w:t>
      </w:r>
    </w:p>
    <w:p w:rsidR="00764A8F" w:rsidRDefault="00764A8F" w:rsidP="00764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контрольно-счетную комиссию для проведения экспертизы поступили следующие документы:</w:t>
      </w:r>
    </w:p>
    <w:p w:rsidR="00764A8F" w:rsidRDefault="00764A8F" w:rsidP="00764A8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A27003">
        <w:rPr>
          <w:rFonts w:ascii="Times New Roman" w:hAnsi="Times New Roman" w:cs="Times New Roman"/>
          <w:sz w:val="28"/>
          <w:szCs w:val="28"/>
        </w:rPr>
        <w:t xml:space="preserve">решения Собрания депутатов «Об утверждении Положения о бюджетном процессе в </w:t>
      </w:r>
      <w:r w:rsidR="00E571F5">
        <w:rPr>
          <w:rFonts w:ascii="Times New Roman" w:hAnsi="Times New Roman" w:cs="Times New Roman"/>
          <w:sz w:val="28"/>
          <w:szCs w:val="28"/>
        </w:rPr>
        <w:t xml:space="preserve">Пинежском муниципальном округе </w:t>
      </w:r>
      <w:r w:rsidRPr="00A27003">
        <w:rPr>
          <w:rFonts w:ascii="Times New Roman" w:hAnsi="Times New Roman" w:cs="Times New Roman"/>
          <w:sz w:val="28"/>
          <w:szCs w:val="28"/>
        </w:rPr>
        <w:t>Архангельской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4A8F" w:rsidRDefault="00764A8F" w:rsidP="00764A8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 к проекту</w:t>
      </w:r>
      <w:r w:rsidRPr="00A27003">
        <w:rPr>
          <w:rFonts w:ascii="Times New Roman" w:hAnsi="Times New Roman" w:cs="Times New Roman"/>
          <w:sz w:val="28"/>
          <w:szCs w:val="28"/>
        </w:rPr>
        <w:t>;</w:t>
      </w:r>
    </w:p>
    <w:p w:rsidR="00764A8F" w:rsidRDefault="00764A8F" w:rsidP="00764A8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решений Собрания депутатов и иных нормативных правовых актов, отмены, изменения или дополнения которых потребует принятие решения Собрания депутатов </w:t>
      </w:r>
      <w:r w:rsidRPr="00F369CA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r w:rsidR="00E571F5">
        <w:rPr>
          <w:rFonts w:ascii="Times New Roman" w:hAnsi="Times New Roman" w:cs="Times New Roman"/>
          <w:sz w:val="28"/>
          <w:szCs w:val="28"/>
        </w:rPr>
        <w:t>Пинежском 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области»;</w:t>
      </w:r>
    </w:p>
    <w:p w:rsidR="00764A8F" w:rsidRDefault="00764A8F" w:rsidP="00764A8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записка. </w:t>
      </w:r>
    </w:p>
    <w:p w:rsidR="00764A8F" w:rsidRDefault="00764A8F" w:rsidP="00764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проведена на предмет соответствия проекта решения требованиям бюджетного и иного законодательства.</w:t>
      </w:r>
    </w:p>
    <w:p w:rsidR="00764A8F" w:rsidRPr="005F4927" w:rsidRDefault="00764A8F" w:rsidP="00764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Пояснительной записке н</w:t>
      </w:r>
      <w:r w:rsidRPr="005F4927">
        <w:rPr>
          <w:rFonts w:ascii="Times New Roman" w:hAnsi="Times New Roman" w:cs="Times New Roman"/>
          <w:sz w:val="28"/>
          <w:szCs w:val="28"/>
        </w:rPr>
        <w:t xml:space="preserve">еобходимость утверждения Положения о бюджетном процессе в </w:t>
      </w:r>
      <w:r w:rsidR="00E571F5">
        <w:rPr>
          <w:rFonts w:ascii="Times New Roman" w:hAnsi="Times New Roman" w:cs="Times New Roman"/>
          <w:sz w:val="28"/>
          <w:szCs w:val="28"/>
        </w:rPr>
        <w:t>Пинежском 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Pr="005F4927">
        <w:rPr>
          <w:rFonts w:ascii="Times New Roman" w:hAnsi="Times New Roman" w:cs="Times New Roman"/>
          <w:sz w:val="28"/>
          <w:szCs w:val="28"/>
        </w:rPr>
        <w:t xml:space="preserve"> обусловлена:</w:t>
      </w:r>
    </w:p>
    <w:p w:rsidR="00764A8F" w:rsidRPr="005F4927" w:rsidRDefault="00E571F5" w:rsidP="00764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Преобразованием муниципального образования в соответствии с законом Архангельской области от 09.06.2023 № 7919-внеоч.-ОЗ «О преобразовании сельских поселений Пинежского муниципального района Архангельской области путем их объединения  </w:t>
      </w:r>
      <w:r w:rsidR="0009391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наделения вно</w:t>
      </w:r>
      <w:r w:rsidR="0009391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образованного муниципального образования статусом Пинежскго муниципального округа»</w:t>
      </w:r>
      <w:r w:rsidR="00764A8F" w:rsidRPr="005F4927">
        <w:rPr>
          <w:rFonts w:ascii="Times New Roman" w:hAnsi="Times New Roman" w:cs="Times New Roman"/>
          <w:sz w:val="28"/>
          <w:szCs w:val="28"/>
        </w:rPr>
        <w:t>;</w:t>
      </w:r>
    </w:p>
    <w:p w:rsidR="00764A8F" w:rsidRPr="005F4927" w:rsidRDefault="00764A8F" w:rsidP="00764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27">
        <w:rPr>
          <w:rFonts w:ascii="Times New Roman" w:hAnsi="Times New Roman" w:cs="Times New Roman"/>
          <w:sz w:val="28"/>
          <w:szCs w:val="28"/>
        </w:rPr>
        <w:t>необходимостью приведением нормативных правовых актов муниципального образования в соответствие с действующим законодательством.</w:t>
      </w:r>
    </w:p>
    <w:p w:rsidR="00764A8F" w:rsidRDefault="00764A8F" w:rsidP="00764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927">
        <w:rPr>
          <w:rFonts w:ascii="Times New Roman" w:hAnsi="Times New Roman" w:cs="Times New Roman"/>
          <w:sz w:val="28"/>
          <w:szCs w:val="28"/>
        </w:rPr>
        <w:t>Проект положения о бюджетном процессе разработан на основе модельного нормативно-правового акта</w:t>
      </w:r>
      <w:r w:rsidR="0009391E">
        <w:rPr>
          <w:rFonts w:ascii="Times New Roman" w:hAnsi="Times New Roman" w:cs="Times New Roman"/>
          <w:sz w:val="28"/>
          <w:szCs w:val="28"/>
        </w:rPr>
        <w:t>,</w:t>
      </w:r>
      <w:r w:rsidRPr="005F4927">
        <w:rPr>
          <w:rFonts w:ascii="Times New Roman" w:hAnsi="Times New Roman" w:cs="Times New Roman"/>
          <w:sz w:val="28"/>
          <w:szCs w:val="28"/>
        </w:rPr>
        <w:t xml:space="preserve"> рекомендованного Министерством финансов Российской Федерации</w:t>
      </w:r>
      <w:r w:rsidR="0009391E">
        <w:rPr>
          <w:rFonts w:ascii="Times New Roman" w:hAnsi="Times New Roman" w:cs="Times New Roman"/>
          <w:sz w:val="28"/>
          <w:szCs w:val="28"/>
        </w:rPr>
        <w:t>,</w:t>
      </w:r>
      <w:r w:rsidRPr="005F4927">
        <w:rPr>
          <w:rFonts w:ascii="Times New Roman" w:hAnsi="Times New Roman" w:cs="Times New Roman"/>
          <w:sz w:val="28"/>
          <w:szCs w:val="28"/>
        </w:rPr>
        <w:t xml:space="preserve"> с учетом изменений законодательства Российской Федерации, Архангельской области и нормативных правых актов </w:t>
      </w:r>
      <w:r w:rsidR="0009391E">
        <w:rPr>
          <w:rFonts w:ascii="Times New Roman" w:hAnsi="Times New Roman" w:cs="Times New Roman"/>
          <w:sz w:val="28"/>
          <w:szCs w:val="28"/>
        </w:rPr>
        <w:t>Пинежского муниципального района Архангельской области</w:t>
      </w:r>
      <w:r w:rsidRPr="005F4927">
        <w:rPr>
          <w:rFonts w:ascii="Times New Roman" w:hAnsi="Times New Roman" w:cs="Times New Roman"/>
          <w:sz w:val="28"/>
          <w:szCs w:val="28"/>
        </w:rPr>
        <w:t>.</w:t>
      </w:r>
    </w:p>
    <w:p w:rsidR="00764A8F" w:rsidRDefault="00764A8F" w:rsidP="00764A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текст проекта решения и прилагаемые к нему документы, контрольно-счетная комиссия отмечает:</w:t>
      </w:r>
    </w:p>
    <w:p w:rsidR="00764A8F" w:rsidRDefault="00764A8F" w:rsidP="00764A8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Расхождений с требованиями бюджетного и иного законодательства не установлено.</w:t>
      </w:r>
    </w:p>
    <w:p w:rsidR="00764A8F" w:rsidRDefault="00764A8F" w:rsidP="00764A8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со стороны контрольно-счетной комиссии нет.</w:t>
      </w:r>
    </w:p>
    <w:p w:rsidR="00764A8F" w:rsidRDefault="00764A8F" w:rsidP="00764A8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</w:p>
    <w:p w:rsidR="00764A8F" w:rsidRDefault="00764A8F" w:rsidP="00764A8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Контрольно-счетная комиссия  предлагает принять решение об утверждении Положения о бюджетном процессе в </w:t>
      </w:r>
      <w:r w:rsidR="0009391E">
        <w:rPr>
          <w:rFonts w:ascii="Times New Roman" w:hAnsi="Times New Roman" w:cs="Times New Roman"/>
          <w:sz w:val="28"/>
          <w:szCs w:val="28"/>
        </w:rPr>
        <w:t>Пинежском 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764A8F" w:rsidRDefault="00764A8F" w:rsidP="00764A8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A8F" w:rsidRDefault="00764A8F" w:rsidP="00764A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bookmarkStart w:id="0" w:name="_GoBack"/>
      <w:bookmarkEnd w:id="0"/>
    </w:p>
    <w:p w:rsidR="00764A8F" w:rsidRDefault="00764A8F" w:rsidP="00764A8F">
      <w:pPr>
        <w:pStyle w:val="a3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ab/>
        <w:t>Е.П. Абросимова</w:t>
      </w:r>
    </w:p>
    <w:p w:rsidR="00764A8F" w:rsidRPr="00C15F62" w:rsidRDefault="00764A8F" w:rsidP="00764A8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8C5440" w:rsidRDefault="008C5440"/>
    <w:sectPr w:rsidR="008C5440" w:rsidSect="0025166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ABD" w:rsidRDefault="00BF5ABD" w:rsidP="0009391E">
      <w:pPr>
        <w:spacing w:after="0" w:line="240" w:lineRule="auto"/>
      </w:pPr>
      <w:r>
        <w:separator/>
      </w:r>
    </w:p>
  </w:endnote>
  <w:endnote w:type="continuationSeparator" w:id="1">
    <w:p w:rsidR="00BF5ABD" w:rsidRDefault="00BF5ABD" w:rsidP="00093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6079255"/>
      <w:docPartObj>
        <w:docPartGallery w:val="Page Numbers (Bottom of Page)"/>
        <w:docPartUnique/>
      </w:docPartObj>
    </w:sdtPr>
    <w:sdtContent>
      <w:p w:rsidR="0009391E" w:rsidRDefault="0025166D">
        <w:pPr>
          <w:pStyle w:val="a6"/>
          <w:jc w:val="right"/>
        </w:pPr>
        <w:r>
          <w:fldChar w:fldCharType="begin"/>
        </w:r>
        <w:r w:rsidR="0009391E">
          <w:instrText>PAGE   \* MERGEFORMAT</w:instrText>
        </w:r>
        <w:r>
          <w:fldChar w:fldCharType="separate"/>
        </w:r>
        <w:r w:rsidR="00752C9C">
          <w:rPr>
            <w:noProof/>
          </w:rPr>
          <w:t>2</w:t>
        </w:r>
        <w:r>
          <w:fldChar w:fldCharType="end"/>
        </w:r>
      </w:p>
    </w:sdtContent>
  </w:sdt>
  <w:p w:rsidR="0009391E" w:rsidRDefault="000939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ABD" w:rsidRDefault="00BF5ABD" w:rsidP="0009391E">
      <w:pPr>
        <w:spacing w:after="0" w:line="240" w:lineRule="auto"/>
      </w:pPr>
      <w:r>
        <w:separator/>
      </w:r>
    </w:p>
  </w:footnote>
  <w:footnote w:type="continuationSeparator" w:id="1">
    <w:p w:rsidR="00BF5ABD" w:rsidRDefault="00BF5ABD" w:rsidP="00093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71148"/>
    <w:multiLevelType w:val="hybridMultilevel"/>
    <w:tmpl w:val="4C8AE1A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27FB0"/>
    <w:multiLevelType w:val="hybridMultilevel"/>
    <w:tmpl w:val="9FF4F320"/>
    <w:lvl w:ilvl="0" w:tplc="BF2C7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4A8F"/>
    <w:rsid w:val="0009391E"/>
    <w:rsid w:val="0025166D"/>
    <w:rsid w:val="00752C9C"/>
    <w:rsid w:val="00764A8F"/>
    <w:rsid w:val="008C5440"/>
    <w:rsid w:val="00AF0684"/>
    <w:rsid w:val="00BF5ABD"/>
    <w:rsid w:val="00E3271C"/>
    <w:rsid w:val="00E57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A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9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391E"/>
  </w:style>
  <w:style w:type="paragraph" w:styleId="a6">
    <w:name w:val="footer"/>
    <w:basedOn w:val="a"/>
    <w:link w:val="a7"/>
    <w:uiPriority w:val="99"/>
    <w:unhideWhenUsed/>
    <w:rsid w:val="0009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391E"/>
  </w:style>
  <w:style w:type="paragraph" w:styleId="a8">
    <w:name w:val="Balloon Text"/>
    <w:basedOn w:val="a"/>
    <w:link w:val="a9"/>
    <w:uiPriority w:val="99"/>
    <w:semiHidden/>
    <w:unhideWhenUsed/>
    <w:rsid w:val="00A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6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A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9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391E"/>
  </w:style>
  <w:style w:type="paragraph" w:styleId="a6">
    <w:name w:val="footer"/>
    <w:basedOn w:val="a"/>
    <w:link w:val="a7"/>
    <w:uiPriority w:val="99"/>
    <w:unhideWhenUsed/>
    <w:rsid w:val="00093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391E"/>
  </w:style>
  <w:style w:type="paragraph" w:styleId="a8">
    <w:name w:val="Balloon Text"/>
    <w:basedOn w:val="a"/>
    <w:link w:val="a9"/>
    <w:uiPriority w:val="99"/>
    <w:semiHidden/>
    <w:unhideWhenUsed/>
    <w:rsid w:val="00A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skpineg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2</cp:revision>
  <cp:lastPrinted>2023-10-18T12:33:00Z</cp:lastPrinted>
  <dcterms:created xsi:type="dcterms:W3CDTF">2023-10-26T06:45:00Z</dcterms:created>
  <dcterms:modified xsi:type="dcterms:W3CDTF">2023-10-26T06:45:00Z</dcterms:modified>
</cp:coreProperties>
</file>